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ED9A9" w14:textId="77777777" w:rsidR="00B178E9" w:rsidRDefault="00B178E9" w:rsidP="00B178E9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¿Modelo y fabricante del tren de rodaje?</w:t>
      </w:r>
    </w:p>
    <w:p w14:paraId="4A50FDAA" w14:textId="77777777" w:rsidR="00B178E9" w:rsidRDefault="00B178E9" w:rsidP="00B178E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b/>
          <w:bCs/>
          <w:color w:val="44546A"/>
          <w:lang w:val="es-ES"/>
        </w:rPr>
      </w:pPr>
      <w:r>
        <w:rPr>
          <w:rFonts w:eastAsia="Times New Roman"/>
          <w:b/>
          <w:bCs/>
          <w:color w:val="44546A"/>
          <w:lang w:val="es-ES"/>
        </w:rPr>
        <w:t>Serie MAN/SIEMENS/ATEINSA</w:t>
      </w:r>
    </w:p>
    <w:p w14:paraId="2020315C" w14:textId="77777777" w:rsidR="00B178E9" w:rsidRDefault="00B178E9" w:rsidP="00B178E9">
      <w:pPr>
        <w:pStyle w:val="Prrafodelista"/>
        <w:spacing w:line="360" w:lineRule="auto"/>
        <w:ind w:left="0" w:firstLine="426"/>
        <w:jc w:val="both"/>
        <w:rPr>
          <w:rFonts w:ascii="Arial" w:hAnsi="Arial" w:cs="Arial"/>
          <w:color w:val="44546A"/>
          <w:sz w:val="20"/>
          <w:szCs w:val="20"/>
          <w:lang w:val="es-ES"/>
        </w:rPr>
      </w:pPr>
      <w:r>
        <w:rPr>
          <w:rFonts w:ascii="Arial" w:hAnsi="Arial" w:cs="Arial"/>
          <w:color w:val="44546A"/>
          <w:sz w:val="20"/>
          <w:szCs w:val="20"/>
          <w:lang w:val="es-ES"/>
        </w:rPr>
        <w:t>Año de fabricación 1985</w:t>
      </w:r>
    </w:p>
    <w:p w14:paraId="0E125EA8" w14:textId="77777777" w:rsidR="00B178E9" w:rsidRDefault="00B178E9" w:rsidP="00B178E9">
      <w:pPr>
        <w:pStyle w:val="Prrafodelista"/>
        <w:spacing w:line="360" w:lineRule="auto"/>
        <w:ind w:left="0" w:firstLine="426"/>
        <w:jc w:val="both"/>
        <w:rPr>
          <w:rFonts w:ascii="Arial" w:hAnsi="Arial" w:cs="Arial"/>
          <w:color w:val="44546A"/>
          <w:sz w:val="20"/>
          <w:szCs w:val="20"/>
          <w:lang w:val="es-ES"/>
        </w:rPr>
      </w:pPr>
      <w:r>
        <w:rPr>
          <w:rFonts w:ascii="Arial" w:hAnsi="Arial" w:cs="Arial"/>
          <w:color w:val="44546A"/>
          <w:sz w:val="20"/>
          <w:szCs w:val="20"/>
          <w:lang w:val="es-ES"/>
        </w:rPr>
        <w:t>Fabricante MAN</w:t>
      </w:r>
    </w:p>
    <w:p w14:paraId="71C60A67" w14:textId="77777777" w:rsidR="00B178E9" w:rsidRDefault="00B178E9" w:rsidP="00B178E9">
      <w:pPr>
        <w:pStyle w:val="Prrafodelista"/>
        <w:spacing w:line="360" w:lineRule="auto"/>
        <w:ind w:left="0"/>
        <w:jc w:val="both"/>
        <w:rPr>
          <w:lang w:val="es-ES"/>
        </w:rPr>
      </w:pPr>
    </w:p>
    <w:p w14:paraId="5589F42C" w14:textId="77777777" w:rsidR="00B178E9" w:rsidRDefault="00B178E9" w:rsidP="00B178E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b/>
          <w:bCs/>
          <w:color w:val="44546A"/>
          <w:lang w:val="es-ES"/>
        </w:rPr>
      </w:pPr>
      <w:r>
        <w:rPr>
          <w:rFonts w:eastAsia="Times New Roman"/>
          <w:b/>
          <w:bCs/>
          <w:color w:val="44546A"/>
          <w:lang w:val="es-ES"/>
        </w:rPr>
        <w:t>Serie CAF</w:t>
      </w:r>
    </w:p>
    <w:p w14:paraId="28692569" w14:textId="77777777" w:rsidR="00B178E9" w:rsidRDefault="00B178E9" w:rsidP="00B178E9">
      <w:pPr>
        <w:pStyle w:val="Prrafodelista"/>
        <w:spacing w:line="360" w:lineRule="auto"/>
        <w:ind w:left="0" w:firstLine="426"/>
        <w:jc w:val="both"/>
        <w:rPr>
          <w:rFonts w:ascii="Arial" w:hAnsi="Arial" w:cs="Arial"/>
          <w:color w:val="44546A"/>
          <w:sz w:val="20"/>
          <w:szCs w:val="20"/>
          <w:lang w:val="es-ES"/>
        </w:rPr>
      </w:pPr>
      <w:r>
        <w:rPr>
          <w:rFonts w:ascii="Arial" w:hAnsi="Arial" w:cs="Arial"/>
          <w:color w:val="44546A"/>
          <w:sz w:val="20"/>
          <w:szCs w:val="20"/>
          <w:lang w:val="es-ES"/>
        </w:rPr>
        <w:t>Año de fabricación 2010 en adelante</w:t>
      </w:r>
    </w:p>
    <w:p w14:paraId="64CCF66C" w14:textId="77777777" w:rsidR="00B178E9" w:rsidRDefault="00B178E9" w:rsidP="00B178E9">
      <w:pPr>
        <w:pStyle w:val="Prrafodelista"/>
        <w:spacing w:line="360" w:lineRule="auto"/>
        <w:ind w:left="0" w:firstLine="426"/>
        <w:jc w:val="both"/>
        <w:rPr>
          <w:rFonts w:ascii="Arial" w:hAnsi="Arial" w:cs="Arial"/>
          <w:color w:val="44546A"/>
          <w:sz w:val="20"/>
          <w:szCs w:val="20"/>
          <w:lang w:val="es-ES"/>
        </w:rPr>
      </w:pPr>
      <w:r>
        <w:rPr>
          <w:rFonts w:ascii="Arial" w:hAnsi="Arial" w:cs="Arial"/>
          <w:color w:val="44546A"/>
          <w:sz w:val="20"/>
          <w:szCs w:val="20"/>
          <w:lang w:val="es-ES"/>
        </w:rPr>
        <w:t>Fabricante CAF</w:t>
      </w:r>
    </w:p>
    <w:p w14:paraId="26167FCD" w14:textId="77777777" w:rsidR="00B178E9" w:rsidRDefault="00B178E9" w:rsidP="00B178E9">
      <w:pPr>
        <w:pStyle w:val="Prrafodelista"/>
        <w:spacing w:line="360" w:lineRule="auto"/>
        <w:ind w:left="0"/>
        <w:jc w:val="both"/>
        <w:rPr>
          <w:lang w:val="es-ES"/>
        </w:rPr>
      </w:pPr>
    </w:p>
    <w:p w14:paraId="4831AAE5" w14:textId="77777777" w:rsidR="00B178E9" w:rsidRDefault="00B178E9" w:rsidP="00B178E9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¿Qué tolerancias de diámetro utiliza para el mecanizado de ruedas?</w:t>
      </w:r>
    </w:p>
    <w:p w14:paraId="347601B6" w14:textId="77777777" w:rsidR="00B178E9" w:rsidRDefault="00B178E9" w:rsidP="00B178E9">
      <w:pPr>
        <w:pStyle w:val="Prrafodelista"/>
        <w:numPr>
          <w:ilvl w:val="1"/>
          <w:numId w:val="3"/>
        </w:numPr>
        <w:spacing w:line="360" w:lineRule="auto"/>
        <w:jc w:val="both"/>
        <w:rPr>
          <w:rFonts w:eastAsia="Times New Roman"/>
          <w:color w:val="44546A"/>
          <w:lang w:val="es-ES"/>
        </w:rPr>
      </w:pPr>
      <w:r>
        <w:rPr>
          <w:rFonts w:eastAsia="Times New Roman"/>
          <w:lang w:val="es-ES"/>
        </w:rPr>
        <w:t>Diferencia de diámetro entre 2 ruedas de un mismo eje (</w:t>
      </w:r>
      <w:proofErr w:type="spellStart"/>
      <w:r>
        <w:rPr>
          <w:rFonts w:eastAsia="Times New Roman"/>
          <w:b/>
          <w:bCs/>
          <w:lang w:val="es-ES"/>
        </w:rPr>
        <w:t>bogie</w:t>
      </w:r>
      <w:proofErr w:type="spellEnd"/>
      <w:r>
        <w:rPr>
          <w:rFonts w:eastAsia="Times New Roman"/>
          <w:b/>
          <w:bCs/>
          <w:lang w:val="es-ES"/>
        </w:rPr>
        <w:t xml:space="preserve"> motor</w:t>
      </w:r>
      <w:r>
        <w:rPr>
          <w:rFonts w:eastAsia="Times New Roman"/>
          <w:lang w:val="es-ES"/>
        </w:rPr>
        <w:t xml:space="preserve">): </w:t>
      </w:r>
      <w:r>
        <w:rPr>
          <w:rFonts w:eastAsia="Times New Roman"/>
          <w:b/>
          <w:bCs/>
          <w:color w:val="44546A"/>
          <w:lang w:val="es-ES"/>
        </w:rPr>
        <w:t>0.3 mm</w:t>
      </w:r>
    </w:p>
    <w:p w14:paraId="2E2C79E3" w14:textId="77777777" w:rsidR="00B178E9" w:rsidRDefault="00B178E9" w:rsidP="00B178E9">
      <w:pPr>
        <w:pStyle w:val="Prrafodelista"/>
        <w:numPr>
          <w:ilvl w:val="1"/>
          <w:numId w:val="3"/>
        </w:numPr>
        <w:spacing w:line="360" w:lineRule="auto"/>
        <w:jc w:val="both"/>
        <w:rPr>
          <w:rFonts w:eastAsia="Times New Roman"/>
          <w:color w:val="44546A"/>
          <w:lang w:val="es-ES"/>
        </w:rPr>
      </w:pPr>
      <w:r>
        <w:rPr>
          <w:rFonts w:eastAsia="Times New Roman"/>
          <w:lang w:val="es-ES"/>
        </w:rPr>
        <w:t xml:space="preserve">Diferencia de diámetro entre 2 ruedas con 2 ejes en el mismo </w:t>
      </w:r>
      <w:proofErr w:type="spellStart"/>
      <w:r>
        <w:rPr>
          <w:rFonts w:eastAsia="Times New Roman"/>
          <w:lang w:val="es-ES"/>
        </w:rPr>
        <w:t>bogie</w:t>
      </w:r>
      <w:proofErr w:type="spellEnd"/>
      <w:r>
        <w:rPr>
          <w:rFonts w:eastAsia="Times New Roman"/>
          <w:lang w:val="es-ES"/>
        </w:rPr>
        <w:t xml:space="preserve"> (</w:t>
      </w:r>
      <w:proofErr w:type="spellStart"/>
      <w:r>
        <w:rPr>
          <w:rFonts w:eastAsia="Times New Roman"/>
          <w:b/>
          <w:bCs/>
          <w:lang w:val="es-ES"/>
        </w:rPr>
        <w:t>bogie</w:t>
      </w:r>
      <w:proofErr w:type="spellEnd"/>
      <w:r>
        <w:rPr>
          <w:rFonts w:eastAsia="Times New Roman"/>
          <w:b/>
          <w:bCs/>
          <w:lang w:val="es-ES"/>
        </w:rPr>
        <w:t xml:space="preserve"> de motor</w:t>
      </w:r>
      <w:r>
        <w:rPr>
          <w:rFonts w:eastAsia="Times New Roman"/>
          <w:lang w:val="es-ES"/>
        </w:rPr>
        <w:t xml:space="preserve">). Diferencias de diámetro en el mismo </w:t>
      </w:r>
      <w:proofErr w:type="spellStart"/>
      <w:r>
        <w:rPr>
          <w:rFonts w:eastAsia="Times New Roman"/>
          <w:lang w:val="es-ES"/>
        </w:rPr>
        <w:t>bogie</w:t>
      </w:r>
      <w:proofErr w:type="spellEnd"/>
      <w:r>
        <w:rPr>
          <w:rFonts w:eastAsia="Times New Roman"/>
          <w:lang w:val="es-ES"/>
        </w:rPr>
        <w:t xml:space="preserve">: </w:t>
      </w:r>
      <w:r>
        <w:rPr>
          <w:rFonts w:eastAsia="Times New Roman"/>
          <w:b/>
          <w:bCs/>
          <w:color w:val="44546A"/>
          <w:lang w:val="es-ES"/>
        </w:rPr>
        <w:t>0.3 mm</w:t>
      </w:r>
    </w:p>
    <w:p w14:paraId="7B4CB9FA" w14:textId="77777777" w:rsidR="00B178E9" w:rsidRDefault="00B178E9" w:rsidP="00B178E9">
      <w:pPr>
        <w:pStyle w:val="Prrafodelista"/>
        <w:numPr>
          <w:ilvl w:val="1"/>
          <w:numId w:val="3"/>
        </w:numPr>
        <w:spacing w:line="360" w:lineRule="auto"/>
        <w:jc w:val="both"/>
        <w:rPr>
          <w:rFonts w:eastAsia="Times New Roman"/>
          <w:color w:val="44546A"/>
          <w:lang w:val="es-ES"/>
        </w:rPr>
      </w:pPr>
      <w:r>
        <w:rPr>
          <w:rFonts w:eastAsia="Times New Roman"/>
          <w:lang w:val="es-ES"/>
        </w:rPr>
        <w:t xml:space="preserve">Diferencia de diámetro entre 2 ruedas con 2 ejes en diferentes </w:t>
      </w:r>
      <w:proofErr w:type="spellStart"/>
      <w:r>
        <w:rPr>
          <w:rFonts w:eastAsia="Times New Roman"/>
          <w:lang w:val="es-ES"/>
        </w:rPr>
        <w:t>bogies</w:t>
      </w:r>
      <w:proofErr w:type="spellEnd"/>
      <w:r>
        <w:rPr>
          <w:rFonts w:eastAsia="Times New Roman"/>
          <w:lang w:val="es-ES"/>
        </w:rPr>
        <w:t xml:space="preserve"> (</w:t>
      </w:r>
      <w:proofErr w:type="spellStart"/>
      <w:r>
        <w:rPr>
          <w:rFonts w:eastAsia="Times New Roman"/>
          <w:b/>
          <w:bCs/>
          <w:lang w:val="es-ES"/>
        </w:rPr>
        <w:t>bogie</w:t>
      </w:r>
      <w:proofErr w:type="spellEnd"/>
      <w:r>
        <w:rPr>
          <w:rFonts w:eastAsia="Times New Roman"/>
          <w:b/>
          <w:bCs/>
          <w:lang w:val="es-ES"/>
        </w:rPr>
        <w:t xml:space="preserve"> de motor</w:t>
      </w:r>
      <w:r>
        <w:rPr>
          <w:rFonts w:eastAsia="Times New Roman"/>
          <w:lang w:val="es-ES"/>
        </w:rPr>
        <w:t xml:space="preserve">). Diferencias de diámetro entre bogíes distintos: </w:t>
      </w:r>
      <w:r>
        <w:rPr>
          <w:rFonts w:eastAsia="Times New Roman"/>
          <w:b/>
          <w:bCs/>
          <w:color w:val="44546A"/>
          <w:lang w:val="es-ES"/>
        </w:rPr>
        <w:t>0.5 mm</w:t>
      </w:r>
    </w:p>
    <w:p w14:paraId="498794B8" w14:textId="77777777" w:rsidR="00B178E9" w:rsidRDefault="00B178E9" w:rsidP="00B178E9">
      <w:pPr>
        <w:pStyle w:val="Prrafodelista"/>
        <w:numPr>
          <w:ilvl w:val="1"/>
          <w:numId w:val="3"/>
        </w:numPr>
        <w:spacing w:line="360" w:lineRule="auto"/>
        <w:jc w:val="both"/>
        <w:rPr>
          <w:rFonts w:eastAsia="Times New Roman"/>
          <w:color w:val="44546A"/>
          <w:lang w:val="es-ES"/>
        </w:rPr>
      </w:pPr>
      <w:r>
        <w:rPr>
          <w:rFonts w:eastAsia="Times New Roman"/>
          <w:lang w:val="es-ES"/>
        </w:rPr>
        <w:t>Diferencia de diámetro entre 2 ruedas de un mismo eje (</w:t>
      </w:r>
      <w:proofErr w:type="spellStart"/>
      <w:r>
        <w:rPr>
          <w:rFonts w:eastAsia="Times New Roman"/>
          <w:b/>
          <w:bCs/>
          <w:lang w:val="es-ES"/>
        </w:rPr>
        <w:t>bogie</w:t>
      </w:r>
      <w:proofErr w:type="spellEnd"/>
      <w:r>
        <w:rPr>
          <w:rFonts w:eastAsia="Times New Roman"/>
          <w:b/>
          <w:bCs/>
          <w:lang w:val="es-ES"/>
        </w:rPr>
        <w:t xml:space="preserve"> portador</w:t>
      </w:r>
      <w:r>
        <w:rPr>
          <w:rFonts w:eastAsia="Times New Roman"/>
          <w:lang w:val="es-ES"/>
        </w:rPr>
        <w:t xml:space="preserve">): </w:t>
      </w:r>
      <w:r>
        <w:rPr>
          <w:rFonts w:eastAsia="Times New Roman"/>
          <w:color w:val="44546A"/>
          <w:lang w:val="es-ES"/>
        </w:rPr>
        <w:t> </w:t>
      </w:r>
      <w:r>
        <w:rPr>
          <w:rFonts w:eastAsia="Times New Roman"/>
          <w:b/>
          <w:bCs/>
          <w:color w:val="44546A"/>
          <w:lang w:val="es-ES"/>
        </w:rPr>
        <w:t>0.3 mm</w:t>
      </w:r>
    </w:p>
    <w:p w14:paraId="71613C12" w14:textId="77777777" w:rsidR="00B178E9" w:rsidRDefault="00B178E9" w:rsidP="00B178E9">
      <w:pPr>
        <w:pStyle w:val="Prrafodelista"/>
        <w:numPr>
          <w:ilvl w:val="1"/>
          <w:numId w:val="3"/>
        </w:numPr>
        <w:spacing w:line="360" w:lineRule="auto"/>
        <w:jc w:val="both"/>
        <w:rPr>
          <w:rFonts w:eastAsia="Times New Roman"/>
          <w:color w:val="44546A"/>
          <w:lang w:val="es-ES"/>
        </w:rPr>
      </w:pPr>
      <w:r>
        <w:rPr>
          <w:rFonts w:eastAsia="Times New Roman"/>
          <w:lang w:val="es-ES"/>
        </w:rPr>
        <w:t xml:space="preserve">Diferencia de diámetro entre 2 ruedas con 2 ejes en el mismo </w:t>
      </w:r>
      <w:proofErr w:type="spellStart"/>
      <w:r>
        <w:rPr>
          <w:rFonts w:eastAsia="Times New Roman"/>
          <w:lang w:val="es-ES"/>
        </w:rPr>
        <w:t>bogie</w:t>
      </w:r>
      <w:proofErr w:type="spellEnd"/>
      <w:r>
        <w:rPr>
          <w:rFonts w:eastAsia="Times New Roman"/>
          <w:lang w:val="es-ES"/>
        </w:rPr>
        <w:t xml:space="preserve"> (</w:t>
      </w:r>
      <w:proofErr w:type="spellStart"/>
      <w:r>
        <w:rPr>
          <w:rFonts w:eastAsia="Times New Roman"/>
          <w:b/>
          <w:bCs/>
          <w:lang w:val="es-ES"/>
        </w:rPr>
        <w:t>bogie</w:t>
      </w:r>
      <w:proofErr w:type="spellEnd"/>
      <w:r>
        <w:rPr>
          <w:rFonts w:eastAsia="Times New Roman"/>
          <w:b/>
          <w:bCs/>
          <w:lang w:val="es-ES"/>
        </w:rPr>
        <w:t xml:space="preserve"> portador</w:t>
      </w:r>
      <w:r>
        <w:rPr>
          <w:rFonts w:eastAsia="Times New Roman"/>
          <w:lang w:val="es-ES"/>
        </w:rPr>
        <w:t xml:space="preserve">): </w:t>
      </w:r>
      <w:r>
        <w:rPr>
          <w:rFonts w:eastAsia="Times New Roman"/>
          <w:color w:val="44546A"/>
          <w:lang w:val="es-ES"/>
        </w:rPr>
        <w:t xml:space="preserve">   </w:t>
      </w:r>
      <w:r>
        <w:rPr>
          <w:rFonts w:eastAsia="Times New Roman"/>
          <w:b/>
          <w:bCs/>
          <w:color w:val="44546A"/>
          <w:lang w:val="es-ES"/>
        </w:rPr>
        <w:t>0.3 mm</w:t>
      </w:r>
    </w:p>
    <w:p w14:paraId="3A4A6797" w14:textId="77777777" w:rsidR="00B178E9" w:rsidRDefault="00B178E9" w:rsidP="00B178E9">
      <w:pPr>
        <w:pStyle w:val="Prrafodelista"/>
        <w:spacing w:line="360" w:lineRule="auto"/>
        <w:ind w:left="1440"/>
        <w:jc w:val="both"/>
        <w:rPr>
          <w:color w:val="44546A"/>
          <w:lang w:val="es-ES"/>
        </w:rPr>
      </w:pPr>
    </w:p>
    <w:p w14:paraId="5374D8CE" w14:textId="77777777" w:rsidR="00B178E9" w:rsidRDefault="00B178E9" w:rsidP="00B178E9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bCs/>
          <w:lang w:val="es-ES"/>
        </w:rPr>
      </w:pPr>
      <w:r>
        <w:rPr>
          <w:b/>
          <w:bCs/>
          <w:lang w:val="es-ES"/>
        </w:rPr>
        <w:t>¿A qué frecuencia / kilometraje realiza el mecanizado / retocado de ruedas?</w:t>
      </w:r>
    </w:p>
    <w:p w14:paraId="44AE4594" w14:textId="77777777" w:rsidR="00B178E9" w:rsidRDefault="00B178E9" w:rsidP="00B178E9">
      <w:pPr>
        <w:pStyle w:val="Prrafodelista"/>
        <w:spacing w:line="360" w:lineRule="auto"/>
        <w:ind w:left="426"/>
        <w:jc w:val="both"/>
        <w:rPr>
          <w:b/>
          <w:bCs/>
          <w:sz w:val="20"/>
          <w:szCs w:val="20"/>
          <w:lang w:val="es-ES"/>
        </w:rPr>
      </w:pPr>
      <w:r>
        <w:rPr>
          <w:b/>
          <w:bCs/>
          <w:color w:val="44546A"/>
          <w:sz w:val="20"/>
          <w:szCs w:val="20"/>
          <w:lang w:val="es-ES"/>
        </w:rPr>
        <w:t xml:space="preserve">Respuesta: Se realiza medición de ruedas cada 30.000 Km de recorrido de la unidad, verificando los parámetros de la rueda (diámetro, movilización, SD, SH y </w:t>
      </w:r>
      <w:proofErr w:type="spellStart"/>
      <w:r>
        <w:rPr>
          <w:b/>
          <w:bCs/>
          <w:color w:val="44546A"/>
          <w:sz w:val="20"/>
          <w:szCs w:val="20"/>
          <w:lang w:val="es-ES"/>
        </w:rPr>
        <w:t>Qr</w:t>
      </w:r>
      <w:proofErr w:type="spellEnd"/>
      <w:r>
        <w:rPr>
          <w:b/>
          <w:bCs/>
          <w:color w:val="44546A"/>
          <w:sz w:val="20"/>
          <w:szCs w:val="20"/>
          <w:lang w:val="es-ES"/>
        </w:rPr>
        <w:t>), en promedio se retornea entre 70000 Km y 80000 Km.</w:t>
      </w:r>
    </w:p>
    <w:p w14:paraId="6CB02A6F" w14:textId="77777777" w:rsidR="00B178E9" w:rsidRDefault="00B178E9" w:rsidP="00B178E9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bCs/>
          <w:color w:val="44546A"/>
          <w:lang w:val="es-ES"/>
        </w:rPr>
      </w:pPr>
      <w:r>
        <w:rPr>
          <w:b/>
          <w:bCs/>
          <w:lang w:val="es-ES"/>
        </w:rPr>
        <w:t>¿Alguna vez ha experimentado una falla en el sistema de frenos y tracción con un síntoma de freno eléctrico retrasado debido a diferencias en el diámetro de las ruedas?</w:t>
      </w:r>
      <w:r>
        <w:rPr>
          <w:b/>
          <w:bCs/>
          <w:color w:val="44546A"/>
          <w:lang w:val="es-ES"/>
        </w:rPr>
        <w:t xml:space="preserve"> </w:t>
      </w:r>
    </w:p>
    <w:p w14:paraId="3D58E534" w14:textId="77777777" w:rsidR="00B178E9" w:rsidRDefault="00B178E9" w:rsidP="00B178E9">
      <w:pPr>
        <w:pStyle w:val="Prrafodelista"/>
        <w:spacing w:line="360" w:lineRule="auto"/>
        <w:ind w:left="426"/>
        <w:jc w:val="both"/>
        <w:rPr>
          <w:b/>
          <w:bCs/>
          <w:color w:val="44546A"/>
          <w:sz w:val="20"/>
          <w:szCs w:val="20"/>
          <w:lang w:val="es-ES"/>
        </w:rPr>
      </w:pPr>
      <w:r>
        <w:rPr>
          <w:b/>
          <w:bCs/>
          <w:color w:val="44546A"/>
          <w:lang w:val="es-ES"/>
        </w:rPr>
        <w:t>Respuesta:  No</w:t>
      </w:r>
      <w:r>
        <w:rPr>
          <w:b/>
          <w:bCs/>
          <w:lang w:val="es-ES"/>
        </w:rPr>
        <w:t xml:space="preserve">. </w:t>
      </w:r>
      <w:r>
        <w:rPr>
          <w:b/>
          <w:bCs/>
          <w:sz w:val="20"/>
          <w:szCs w:val="20"/>
          <w:lang w:val="es-ES"/>
        </w:rPr>
        <w:t>S</w:t>
      </w:r>
      <w:r>
        <w:rPr>
          <w:b/>
          <w:bCs/>
          <w:color w:val="44546A"/>
          <w:sz w:val="20"/>
          <w:szCs w:val="20"/>
          <w:lang w:val="es-ES"/>
        </w:rPr>
        <w:t xml:space="preserve">e han presentado planos en ruedas por avería en el sistema antideslizamiento, que obliga a realizar un protocolo de revisión al sistema de frenos para detectar el elemento que no trabajo, o algún frenado de emergencia constante por </w:t>
      </w:r>
      <w:proofErr w:type="spellStart"/>
      <w:r>
        <w:rPr>
          <w:b/>
          <w:bCs/>
          <w:color w:val="44546A"/>
          <w:sz w:val="20"/>
          <w:szCs w:val="20"/>
          <w:lang w:val="es-ES"/>
        </w:rPr>
        <w:t>descalibración</w:t>
      </w:r>
      <w:proofErr w:type="spellEnd"/>
      <w:r>
        <w:rPr>
          <w:b/>
          <w:bCs/>
          <w:color w:val="44546A"/>
          <w:sz w:val="20"/>
          <w:szCs w:val="20"/>
          <w:lang w:val="es-ES"/>
        </w:rPr>
        <w:t xml:space="preserve"> de los parámetros de las computadoras del tren, pero no se han presentado fallos por diferencias de diámetro en este sistema.</w:t>
      </w:r>
    </w:p>
    <w:p w14:paraId="165DBF8E" w14:textId="77777777" w:rsidR="00B178E9" w:rsidRDefault="00B178E9" w:rsidP="00B178E9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bCs/>
          <w:color w:val="44546A"/>
          <w:sz w:val="20"/>
          <w:szCs w:val="20"/>
          <w:lang w:val="es-ES"/>
        </w:rPr>
      </w:pPr>
      <w:r>
        <w:rPr>
          <w:b/>
          <w:bCs/>
          <w:lang w:val="es-ES"/>
        </w:rPr>
        <w:t xml:space="preserve">¿Alguna vez ha experimentado otros tipos de fallas en el sistema de tracción después del mecanizado de la rueda y el calce del </w:t>
      </w:r>
      <w:proofErr w:type="spellStart"/>
      <w:r>
        <w:rPr>
          <w:b/>
          <w:bCs/>
          <w:lang w:val="es-ES"/>
        </w:rPr>
        <w:t>bogie</w:t>
      </w:r>
      <w:proofErr w:type="spellEnd"/>
      <w:r>
        <w:rPr>
          <w:b/>
          <w:bCs/>
          <w:lang w:val="es-ES"/>
        </w:rPr>
        <w:t>? En caso afirmativo, ¿cuál fue el diagnóstico de la falla?</w:t>
      </w:r>
    </w:p>
    <w:p w14:paraId="74EC5332" w14:textId="4866FC10" w:rsidR="00683BDB" w:rsidRPr="00B178E9" w:rsidRDefault="00B178E9" w:rsidP="00B178E9">
      <w:pPr>
        <w:pStyle w:val="Prrafodelista"/>
        <w:spacing w:line="360" w:lineRule="auto"/>
        <w:ind w:left="426"/>
        <w:jc w:val="both"/>
        <w:rPr>
          <w:b/>
          <w:bCs/>
          <w:color w:val="44546A"/>
          <w:sz w:val="20"/>
          <w:szCs w:val="20"/>
          <w:lang w:val="es-ES"/>
        </w:rPr>
      </w:pPr>
      <w:r>
        <w:rPr>
          <w:b/>
          <w:bCs/>
          <w:color w:val="44546A"/>
          <w:sz w:val="20"/>
          <w:szCs w:val="20"/>
          <w:lang w:val="es-ES"/>
        </w:rPr>
        <w:t>Respuesta: No. Ningún fallo asociado a esta actividad.</w:t>
      </w:r>
    </w:p>
    <w:sectPr w:rsidR="00683BDB" w:rsidRPr="00B17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77869"/>
    <w:multiLevelType w:val="hybridMultilevel"/>
    <w:tmpl w:val="37DC61C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1F0A"/>
    <w:multiLevelType w:val="hybridMultilevel"/>
    <w:tmpl w:val="32543192"/>
    <w:lvl w:ilvl="0" w:tplc="2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73A83BB7"/>
    <w:multiLevelType w:val="hybridMultilevel"/>
    <w:tmpl w:val="499443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E9"/>
    <w:rsid w:val="00683BDB"/>
    <w:rsid w:val="00B1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E86A"/>
  <w15:chartTrackingRefBased/>
  <w15:docId w15:val="{F57A9AC3-507A-4593-A3C7-F47E17B7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8E9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Acosta Hurtado</dc:creator>
  <cp:keywords/>
  <dc:description/>
  <cp:lastModifiedBy>Alejandra Acosta Hurtado</cp:lastModifiedBy>
  <cp:revision>1</cp:revision>
  <dcterms:created xsi:type="dcterms:W3CDTF">2021-08-06T20:42:00Z</dcterms:created>
  <dcterms:modified xsi:type="dcterms:W3CDTF">2021-08-06T20:43:00Z</dcterms:modified>
</cp:coreProperties>
</file>